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2" w:right="0" w:firstLine="708"/>
        <w:rPr/>
      </w:pPr>
      <w:r>
        <w:rPr/>
        <w:t>Załącznik nr 2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  <w:t>…………</w:t>
      </w:r>
      <w:r>
        <w:rPr/>
        <w:t xml:space="preserve">..………………….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Pieczątka Wykonawcy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OŚWIADCZENIE O SPEŁNIANIU WARUNKU UDZIAŁU W POSTĘPOWANIU</w:t>
      </w:r>
      <w:r>
        <w:rPr>
          <w:rStyle w:val="Zakotwiczenieprzypisudolnego"/>
          <w:b/>
        </w:rPr>
        <w:footnoteReference w:id="2"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W imieniu Wykonawcy oświadczam, iż: </w:t>
      </w:r>
    </w:p>
    <w:p>
      <w:pPr>
        <w:pStyle w:val="Normal"/>
        <w:jc w:val="both"/>
        <w:rPr/>
      </w:pPr>
      <w:r>
        <w:rPr/>
        <w:t>1. Posiadam uprawnienia do prowadzenia działalności, zgodnej z przedmiotem zamówienia.</w:t>
      </w:r>
    </w:p>
    <w:p>
      <w:pPr>
        <w:pStyle w:val="Normal"/>
        <w:jc w:val="both"/>
        <w:rPr/>
      </w:pPr>
      <w:r>
        <w:rPr/>
        <w:t xml:space="preserve">3. Znajduje się w sytuacji ekonomicznej i finansowej umożliwiającej prawidłowe wykonanie przedmiotu zamówienia.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…………………………………</w:t>
      </w:r>
      <w:r>
        <w:rPr/>
        <w:tab/>
        <w:tab/>
        <w:tab/>
        <w:tab/>
        <w:tab/>
        <w:tab/>
        <w:t xml:space="preserve">…………..……………………… </w:t>
      </w:r>
    </w:p>
    <w:p>
      <w:pPr>
        <w:pStyle w:val="Normal"/>
        <w:ind w:left="5664" w:right="0" w:hanging="5664"/>
        <w:rPr/>
      </w:pPr>
      <w:r>
        <w:rPr/>
        <w:t xml:space="preserve">Miejscowość, data      </w:t>
        <w:tab/>
        <w:t xml:space="preserve">podpis osoby/osób uprawnionych do reprezentowania Wykonawcy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ind w:left="5664" w:right="0" w:hanging="5664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1076" w:top="1133" w:footer="403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18336257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5810" cy="664210"/>
              <wp:effectExtent l="0" t="0" r="0" b="6350"/>
              <wp:wrapNone/>
              <wp:docPr id="2" name="Prostokąt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000" cy="663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jc w:val="center"/>
                            <w:rPr>
                              <w:rFonts w:eastAsia="" w:cs="Calibri" w:cstheme="minorHAnsi" w:eastAsiaTheme="majorEastAsia"/>
                            </w:rPr>
                          </w:pPr>
                          <w:sdt>
                            <w:sdtPr>
                              <w:id w:val="962204319"/>
                            </w:sdtPr>
                            <w:sdtContent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begin"/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instrText> PAGE </w:instrText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9" fillcolor="white" stroked="f" style="position:absolute;margin-left:-261.15pt;margin-top:782.75pt;width:60.2pt;height:52.2pt;mso-wrap-style:square;v-text-anchor:top;mso-position-horizontal-relative:page;mso-position-vertical-relative:page" wp14:anchorId="18336257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60"/>
                      <w:jc w:val="center"/>
                      <w:rPr>
                        <w:rFonts w:eastAsia="" w:cs="Calibri" w:cstheme="minorHAnsi" w:eastAsiaTheme="majorEastAsia"/>
                      </w:rPr>
                    </w:pPr>
                    <w:sdt>
                      <w:sdtPr>
                        <w:id w:val="12360130"/>
                      </w:sdtPr>
                      <w:sdtContent>
                        <w:r>
                          <w:rPr>
                            <w:rFonts w:eastAsia="" w:cs="Calibri"/>
                            <w:color w:val="000000"/>
                          </w:rPr>
                          <w:fldChar w:fldCharType="begin"/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instrText> PAGE </w:instrText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t>1</w:t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1706880" cy="893445"/>
          <wp:effectExtent l="0" t="0" r="0" b="0"/>
          <wp:wrapNone/>
          <wp:docPr id="4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/>
    </w:r>
  </w:p>
  <w:p>
    <w:pPr>
      <w:pStyle w:val="Stopka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4232275</wp:posOffset>
              </wp:positionH>
              <wp:positionV relativeFrom="paragraph">
                <wp:posOffset>85725</wp:posOffset>
              </wp:positionV>
              <wp:extent cx="1409700" cy="744220"/>
              <wp:effectExtent l="0" t="0" r="0" b="0"/>
              <wp:wrapSquare wrapText="largest"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040" cy="74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ny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stroked="f" style="position:absolute;margin-left:333.25pt;margin-top:6.75pt;width:110.9pt;height:58.5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ny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  <w:drawing>
        <wp:inline distT="0" distB="0" distL="0" distR="0">
          <wp:extent cx="1231265" cy="417830"/>
          <wp:effectExtent l="0" t="0" r="0" b="0"/>
          <wp:docPr id="7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/>
        <w:suppressAutoHyphens w:val="true"/>
        <w:bidi w:val="0"/>
        <w:jc w:val="left"/>
        <w:rPr>
          <w:lang w:val="pl-PL"/>
        </w:rPr>
      </w:pPr>
      <w:r>
        <w:rPr>
          <w:rStyle w:val="Znakiprzypiswdolnych"/>
        </w:rPr>
        <w:footnoteRef/>
      </w:r>
      <w:r>
        <w:rPr>
          <w:rFonts w:ascii="Liberation Serif" w:hAnsi="Liberation Serif"/>
          <w:color w:val="auto"/>
          <w:sz w:val="18"/>
          <w:szCs w:val="18"/>
          <w:lang w:val="pl-PL" w:eastAsia="zh-CN"/>
        </w:rPr>
        <w:t>Spełnienie warunków w postępowaniu należy udokumentować zgodnie z zapisami w zapytaniu ofertowym</w:t>
      </w:r>
    </w:p>
    <w:p>
      <w:pPr>
        <w:pStyle w:val="Przypisdolny"/>
        <w:widowControl/>
        <w:suppressAutoHyphens w:val="true"/>
        <w:bidi w:val="0"/>
        <w:jc w:val="left"/>
        <w:rPr>
          <w:rFonts w:ascii="Liberation Serif" w:hAnsi="Liberation Serif"/>
          <w:color w:val="auto"/>
          <w:sz w:val="18"/>
          <w:szCs w:val="18"/>
          <w:lang w:val="pl-PL" w:eastAsia="zh-CN"/>
        </w:rPr>
      </w:pPr>
      <w:r>
        <w:rPr>
          <w:rFonts w:ascii="Liberation Serif" w:hAnsi="Liberation Serif"/>
          <w:color w:val="auto"/>
          <w:sz w:val="18"/>
          <w:szCs w:val="18"/>
          <w:lang w:val="pl-PL" w:eastAsia="zh-CN"/>
        </w:rPr>
      </w:r>
    </w:p>
    <w:p>
      <w:pPr>
        <w:pStyle w:val="Przypisdolny"/>
        <w:widowControl/>
        <w:suppressAutoHyphens w:val="true"/>
        <w:bidi w:val="0"/>
        <w:jc w:val="left"/>
        <w:rPr>
          <w:rFonts w:ascii="Liberation Serif" w:hAnsi="Liberation Serif"/>
          <w:color w:val="auto"/>
          <w:sz w:val="18"/>
          <w:szCs w:val="18"/>
          <w:lang w:val="pl-PL" w:eastAsia="zh-CN"/>
        </w:rPr>
      </w:pPr>
      <w:r>
        <w:rPr>
          <w:rFonts w:ascii="Liberation Serif" w:hAnsi="Liberation Serif"/>
          <w:color w:val="auto"/>
          <w:sz w:val="18"/>
          <w:szCs w:val="18"/>
          <w:lang w:val="pl-PL" w:eastAsia="zh-CN"/>
        </w:rPr>
      </w:r>
    </w:p>
    <w:p>
      <w:pPr>
        <w:pStyle w:val="Przypisdolny"/>
        <w:spacing w:before="0" w:after="160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pBdr>
        <w:bottom w:val="single" w:sz="6" w:space="1" w:color="000000"/>
      </w:pBdr>
      <w:rPr>
        <w:i/>
        <w:i/>
        <w:sz w:val="20"/>
        <w:szCs w:val="20"/>
      </w:rPr>
    </w:pPr>
    <w:r>
      <w:rPr>
        <w:i/>
        <w:sz w:val="20"/>
        <w:szCs w:val="20"/>
      </w:rPr>
    </w:r>
  </w:p>
  <w:p>
    <w:pPr>
      <w:pStyle w:val="Gwka"/>
      <w:pBdr>
        <w:bottom w:val="single" w:sz="6" w:space="1" w:color="000000"/>
      </w:pBdr>
      <w:jc w:val="center"/>
      <w:rPr>
        <w:i/>
        <w:i/>
      </w:rPr>
    </w:pPr>
    <w:bookmarkStart w:id="0" w:name="_Hlk31112767"/>
    <w:r>
      <w:rPr>
        <w:i/>
      </w:rPr>
      <w:t>Usługi indywidualnego transportu door-to-door oraz poprawa dostępności architektonicznej wielorodzinnych budynków mieszkalnych</w:t>
    </w:r>
    <w:bookmarkEnd w:id="0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4ed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ListParagraph"/>
    <w:next w:val="Normal"/>
    <w:link w:val="Nagwek2Znak"/>
    <w:uiPriority w:val="9"/>
    <w:unhideWhenUsed/>
    <w:qFormat/>
    <w:rsid w:val="001a5c1a"/>
    <w:pPr>
      <w:numPr>
        <w:ilvl w:val="0"/>
        <w:numId w:val="1"/>
      </w:numPr>
      <w:ind w:left="426" w:hanging="0"/>
      <w:outlineLvl w:val="0"/>
    </w:pPr>
    <w:rPr>
      <w:rFonts w:cs="Calibri" w:cstheme="minorHAnsi"/>
      <w:b/>
      <w:sz w:val="22"/>
      <w:szCs w:val="22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1a5c1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05503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link w:val="Akapitzlist"/>
    <w:uiPriority w:val="34"/>
    <w:qFormat/>
    <w:locked/>
    <w:rsid w:val="00037601"/>
    <w:rPr>
      <w:sz w:val="20"/>
      <w:szCs w:val="20"/>
    </w:rPr>
  </w:style>
  <w:style w:type="character" w:styleId="Czeinternetowe">
    <w:name w:val="Łącze internetowe"/>
    <w:basedOn w:val="DefaultParagraphFont"/>
    <w:uiPriority w:val="99"/>
    <w:unhideWhenUsed/>
    <w:rsid w:val="00037601"/>
    <w:rPr>
      <w:color w:val="0563C1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3760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37601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1a5c1a"/>
    <w:rPr>
      <w:rFonts w:cs="Calibri" w:cstheme="minorHAnsi"/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54cb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f54cb8"/>
    <w:rPr>
      <w:sz w:val="20"/>
      <w:szCs w:val="20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403b2e"/>
    <w:rPr>
      <w:b/>
      <w:sz w:val="24"/>
      <w:szCs w:val="24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7467c"/>
    <w:rPr>
      <w:b/>
      <w:bCs/>
      <w:sz w:val="20"/>
      <w:szCs w:val="20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1a5c1a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dokomentarza">
    <w:name w:val="Odwołanie do komentarza"/>
    <w:qFormat/>
    <w:rPr>
      <w:sz w:val="16"/>
    </w:rPr>
  </w:style>
  <w:style w:type="character" w:styleId="Nierozpoznanawzmianka">
    <w:name w:val="Nierozpoznana wzmianka"/>
    <w:qFormat/>
    <w:rPr>
      <w:color w:val="808080"/>
      <w:shd w:fill="E6E6E6" w:val="clear"/>
    </w:rPr>
  </w:style>
  <w:style w:type="character" w:styleId="TekstprzypisudolnegoZnak">
    <w:name w:val="Tekst przypisu dolnego Znak"/>
    <w:qFormat/>
    <w:rPr/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eastAsia="Aria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>
      <w:rFonts w:ascii="Arial" w:hAnsi="Arial" w:eastAsia="Arial"/>
      <w:sz w:val="22"/>
      <w:szCs w:val="22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Domylnaczcionkaakapitu">
    <w:name w:val="Domyślna czcionka akapitu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>
      <w:b w:val="false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b w:val="false"/>
    </w:rPr>
  </w:style>
  <w:style w:type="character" w:styleId="WW8Num33z0">
    <w:name w:val="WW8Num33z0"/>
    <w:qFormat/>
    <w:rPr>
      <w:rFonts w:ascii="Courier New" w:hAnsi="Courier New" w:eastAsia="Courier New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 w:val="false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b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0">
    <w:name w:val="WW8Num26z0"/>
    <w:qFormat/>
    <w:rPr>
      <w:rFonts w:ascii="Courier New" w:hAnsi="Courier New" w:eastAsia="Courier New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b w:val="false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b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1">
    <w:name w:val="WW8Num16z1"/>
    <w:qFormat/>
    <w:rPr>
      <w:rFonts w:ascii="Courier New" w:hAnsi="Courier New" w:eastAsia="Courier New"/>
      <w:sz w:val="20"/>
    </w:rPr>
  </w:style>
  <w:style w:type="character" w:styleId="WW8Num15z0">
    <w:name w:val="WW8Num15z0"/>
    <w:qFormat/>
    <w:rPr>
      <w:b/>
      <w:sz w:val="22"/>
    </w:rPr>
  </w:style>
  <w:style w:type="character" w:styleId="WW8Num14z0">
    <w:name w:val="WW8Num14z0"/>
    <w:qFormat/>
    <w:rPr>
      <w:b w:val="false"/>
      <w:sz w:val="22"/>
    </w:rPr>
  </w:style>
  <w:style w:type="character" w:styleId="WW8Num13z0">
    <w:name w:val="WW8Num13z0"/>
    <w:qFormat/>
    <w:rPr>
      <w:sz w:val="22"/>
    </w:rPr>
  </w:style>
  <w:style w:type="character" w:styleId="WW8Num12z0">
    <w:name w:val="WW8Num12z0"/>
    <w:qFormat/>
    <w:rPr>
      <w:rFonts w:ascii="Times New Roman" w:hAnsi="Times New Roman" w:eastAsia="Times New Roman"/>
      <w:sz w:val="22"/>
      <w:szCs w:val="22"/>
    </w:rPr>
  </w:style>
  <w:style w:type="character" w:styleId="WW8Num10z1">
    <w:name w:val="WW8Num10z1"/>
    <w:qFormat/>
    <w:rPr>
      <w:rFonts w:ascii="Courier New" w:hAnsi="Courier New" w:eastAsia="Courier New"/>
      <w:sz w:val="20"/>
    </w:rPr>
  </w:style>
  <w:style w:type="character" w:styleId="WW8Num11z0">
    <w:name w:val="WW8Num11z0"/>
    <w:qFormat/>
    <w:rPr>
      <w:b w:val="false"/>
    </w:rPr>
  </w:style>
  <w:style w:type="character" w:styleId="WW8Num10z0">
    <w:name w:val="WW8Num10z0"/>
    <w:qFormat/>
    <w:rPr>
      <w:b w:val="false"/>
      <w:sz w:val="24"/>
    </w:rPr>
  </w:style>
  <w:style w:type="character" w:styleId="WW8Num9z0">
    <w:name w:val="WW8Num9z0"/>
    <w:qFormat/>
    <w:rPr>
      <w:b w:val="false"/>
    </w:rPr>
  </w:style>
  <w:style w:type="character" w:styleId="WW8Num8z0">
    <w:name w:val="WW8Num8z0"/>
    <w:qFormat/>
    <w:rPr/>
  </w:style>
  <w:style w:type="character" w:styleId="WW8Num7z0">
    <w:name w:val="WW8Num7z0"/>
    <w:qFormat/>
    <w:rPr>
      <w:b w:val="false"/>
    </w:rPr>
  </w:style>
  <w:style w:type="character" w:styleId="WW8Num6z0">
    <w:name w:val="WW8Num6z0"/>
    <w:qFormat/>
    <w:rPr>
      <w:rFonts w:eastAsia="Calibri"/>
      <w:bCs/>
      <w:iCs/>
    </w:rPr>
  </w:style>
  <w:style w:type="character" w:styleId="WW8Num5z0">
    <w:name w:val="WW8Num5z0"/>
    <w:qFormat/>
    <w:rPr/>
  </w:style>
  <w:style w:type="character" w:styleId="WW8Num4z1">
    <w:name w:val="WW8Num4z1"/>
    <w:qFormat/>
    <w:rPr>
      <w:rFonts w:ascii="Courier New" w:hAnsi="Courier New" w:eastAsia="Courier New"/>
      <w:sz w:val="20"/>
    </w:rPr>
  </w:style>
  <w:style w:type="character" w:styleId="WW8Num3z1">
    <w:name w:val="WW8Num3z1"/>
    <w:qFormat/>
    <w:rPr>
      <w:rFonts w:ascii="Courier New" w:hAnsi="Courier New" w:eastAsia="Courier New"/>
      <w:sz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>
      <w:sz w:val="20"/>
    </w:rPr>
  </w:style>
  <w:style w:type="character" w:styleId="WW8Num2z0">
    <w:name w:val="WW8Num2z0"/>
    <w:qFormat/>
    <w:rPr>
      <w:b/>
      <w:sz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55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037601"/>
    <w:pPr>
      <w:spacing w:lineRule="auto" w:line="276" w:before="0" w:after="200"/>
      <w:ind w:left="720" w:hanging="0"/>
      <w:contextualSpacing/>
      <w:jc w:val="both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3760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3760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f54cb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7467c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Normalny">
    <w:name w:val="Normalny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xtbody">
    <w:name w:val="Text body"/>
    <w:qFormat/>
    <w:pPr>
      <w:widowControl w:val="false"/>
      <w:suppressAutoHyphens w:val="true"/>
      <w:bidi w:val="0"/>
      <w:spacing w:before="0" w:after="120"/>
      <w:jc w:val="left"/>
      <w:textAlignment w:val="baseline"/>
    </w:pPr>
    <w:rPr>
      <w:rFonts w:ascii="Times New Roman" w:hAnsi="Times New Roman" w:eastAsia="Times New Roman" w:cs="" w:cstheme="minorBidi"/>
      <w:color w:val="auto"/>
      <w:kern w:val="0"/>
      <w:sz w:val="22"/>
      <w:szCs w:val="22"/>
      <w:lang w:val="pl-PL" w:eastAsia="hi-IN" w:bidi="ar-SA"/>
    </w:rPr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pl-PL" w:eastAsia="en-US" w:bidi="ar-SA"/>
    </w:rPr>
  </w:style>
  <w:style w:type="paragraph" w:styleId="Tekstkomentarza">
    <w:name w:val="Tekst komentarza"/>
    <w:basedOn w:val="Normal"/>
    <w:qFormat/>
    <w:pPr/>
    <w:rPr>
      <w:sz w:val="20"/>
    </w:rPr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color w:val="000000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/>
  </w:style>
  <w:style w:type="paragraph" w:styleId="Tekstdymka">
    <w:name w:val="Tekst dymka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Akapitzlist">
    <w:name w:val="Akapit z listą"/>
    <w:basedOn w:val="Normal"/>
    <w:qFormat/>
    <w:pPr>
      <w:ind w:left="708" w:hanging="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Mangal" w:cs="Liberation Serif"/>
      <w:color w:val="auto"/>
      <w:kern w:val="2"/>
      <w:sz w:val="24"/>
      <w:szCs w:val="24"/>
      <w:lang w:val="pl-PL" w:eastAsia="hi-IN" w:bidi="ar-SA"/>
    </w:rPr>
  </w:style>
  <w:style w:type="paragraph" w:styleId="Podpis1">
    <w:name w:val="Podpis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Mangal"/>
      <w:sz w:val="28"/>
      <w:szCs w:val="28"/>
      <w:lang w:eastAsia="ar-SA"/>
    </w:rPr>
  </w:style>
  <w:style w:type="paragraph" w:styleId="Legenda">
    <w:name w:val="Legenda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angal"/>
      <w:sz w:val="28"/>
      <w:szCs w:val="28"/>
      <w:lang w:eastAsia="ar-SA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DD5C-A429-4277-BE64-29B4B077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LibreOffice/7.0.4.2$Windows_X86_64 LibreOffice_project/dcf040e67528d9187c66b2379df5ea4407429775</Application>
  <AppVersion>15.0000</AppVersion>
  <Pages>1</Pages>
  <Words>75</Words>
  <Characters>602</Characters>
  <CharactersWithSpaces>687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dc:description/>
  <dc:language>pl-PL</dc:language>
  <cp:lastModifiedBy/>
  <dcterms:modified xsi:type="dcterms:W3CDTF">2021-04-12T11:32:23Z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